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06" w:rsidRPr="00F47371" w:rsidRDefault="00F47371" w:rsidP="00CB4E06">
      <w:pPr>
        <w:pStyle w:val="Heading1"/>
        <w:rPr>
          <w:sz w:val="40"/>
          <w:szCs w:val="40"/>
          <w:u w:val="single"/>
        </w:rPr>
      </w:pPr>
      <w:r w:rsidRPr="00F47371">
        <w:rPr>
          <w:sz w:val="40"/>
          <w:szCs w:val="40"/>
          <w:u w:val="single"/>
        </w:rPr>
        <w:t xml:space="preserve">Lesson Plan: </w:t>
      </w:r>
      <w:r w:rsidR="00934D59" w:rsidRPr="00F47371">
        <w:rPr>
          <w:sz w:val="40"/>
          <w:szCs w:val="40"/>
          <w:u w:val="single"/>
        </w:rPr>
        <w:t xml:space="preserve">Understanding </w:t>
      </w:r>
      <w:r w:rsidR="00CB4E06" w:rsidRPr="00F47371">
        <w:rPr>
          <w:sz w:val="40"/>
          <w:szCs w:val="40"/>
          <w:u w:val="single"/>
        </w:rPr>
        <w:t>Refugee Livelihoods</w:t>
      </w:r>
    </w:p>
    <w:p w:rsidR="00934D59" w:rsidRPr="00F47371" w:rsidRDefault="00934D59" w:rsidP="00934D59">
      <w:pPr>
        <w:rPr>
          <w:sz w:val="28"/>
          <w:szCs w:val="28"/>
        </w:rPr>
      </w:pPr>
      <w:r w:rsidRPr="00F47371">
        <w:rPr>
          <w:sz w:val="28"/>
          <w:szCs w:val="28"/>
        </w:rPr>
        <w:t>For 7</w:t>
      </w:r>
      <w:r w:rsidRPr="00F47371">
        <w:rPr>
          <w:sz w:val="28"/>
          <w:szCs w:val="28"/>
          <w:vertAlign w:val="superscript"/>
        </w:rPr>
        <w:t>th</w:t>
      </w:r>
      <w:r w:rsidRPr="00F47371">
        <w:rPr>
          <w:sz w:val="28"/>
          <w:szCs w:val="28"/>
        </w:rPr>
        <w:t xml:space="preserve"> -9</w:t>
      </w:r>
      <w:r w:rsidRPr="00F47371">
        <w:rPr>
          <w:sz w:val="28"/>
          <w:szCs w:val="28"/>
          <w:vertAlign w:val="superscript"/>
        </w:rPr>
        <w:t>th</w:t>
      </w:r>
      <w:r w:rsidRPr="00F47371">
        <w:rPr>
          <w:sz w:val="28"/>
          <w:szCs w:val="28"/>
        </w:rPr>
        <w:t xml:space="preserve"> graders</w:t>
      </w:r>
    </w:p>
    <w:p w:rsidR="00934D59" w:rsidRPr="00F47371" w:rsidRDefault="00934D59" w:rsidP="00934D59">
      <w:pPr>
        <w:rPr>
          <w:sz w:val="28"/>
          <w:szCs w:val="28"/>
        </w:rPr>
      </w:pPr>
      <w:r w:rsidRPr="00F47371">
        <w:rPr>
          <w:sz w:val="28"/>
          <w:szCs w:val="28"/>
        </w:rPr>
        <w:t xml:space="preserve">Goal: </w:t>
      </w:r>
      <w:r w:rsidR="00CB4E06" w:rsidRPr="00F47371">
        <w:rPr>
          <w:sz w:val="28"/>
          <w:szCs w:val="28"/>
        </w:rPr>
        <w:t>Foster empathy and expose your class to the hardship</w:t>
      </w:r>
      <w:r w:rsidR="00785FCA" w:rsidRPr="00F47371">
        <w:rPr>
          <w:sz w:val="28"/>
          <w:szCs w:val="28"/>
        </w:rPr>
        <w:t>s</w:t>
      </w:r>
      <w:r w:rsidR="00CB4E06" w:rsidRPr="00F47371">
        <w:rPr>
          <w:sz w:val="28"/>
          <w:szCs w:val="28"/>
        </w:rPr>
        <w:t xml:space="preserve"> of having to start a life all over again a</w:t>
      </w:r>
      <w:r w:rsidR="00CB4E06" w:rsidRPr="00F47371">
        <w:rPr>
          <w:sz w:val="28"/>
          <w:szCs w:val="28"/>
        </w:rPr>
        <w:t xml:space="preserve">s </w:t>
      </w:r>
      <w:r w:rsidR="00CB4E06" w:rsidRPr="00F47371">
        <w:rPr>
          <w:sz w:val="28"/>
          <w:szCs w:val="28"/>
        </w:rPr>
        <w:t xml:space="preserve">a refugee in America. </w:t>
      </w:r>
    </w:p>
    <w:p w:rsidR="00934D59" w:rsidRPr="00F47371" w:rsidRDefault="00CB4E06" w:rsidP="00934D59">
      <w:pPr>
        <w:rPr>
          <w:sz w:val="28"/>
          <w:szCs w:val="28"/>
        </w:rPr>
      </w:pPr>
      <w:r w:rsidRPr="00F47371">
        <w:rPr>
          <w:sz w:val="28"/>
          <w:szCs w:val="28"/>
        </w:rPr>
        <w:t xml:space="preserve">First, learners watch, discuss, and analyze three </w:t>
      </w:r>
      <w:r w:rsidR="00785FCA" w:rsidRPr="00F47371">
        <w:rPr>
          <w:sz w:val="28"/>
          <w:szCs w:val="28"/>
        </w:rPr>
        <w:t>first-hand accounts by r</w:t>
      </w:r>
      <w:r w:rsidRPr="00F47371">
        <w:rPr>
          <w:sz w:val="28"/>
          <w:szCs w:val="28"/>
        </w:rPr>
        <w:t>efugee</w:t>
      </w:r>
      <w:r w:rsidR="00785FCA" w:rsidRPr="00F47371">
        <w:rPr>
          <w:sz w:val="28"/>
          <w:szCs w:val="28"/>
        </w:rPr>
        <w:t>s on their pathway to economic success in America</w:t>
      </w:r>
      <w:r w:rsidR="00934D59" w:rsidRPr="00F47371">
        <w:rPr>
          <w:sz w:val="28"/>
          <w:szCs w:val="28"/>
        </w:rPr>
        <w:t xml:space="preserve"> from the bank of </w:t>
      </w:r>
      <w:r w:rsidRPr="00F47371">
        <w:rPr>
          <w:sz w:val="28"/>
          <w:szCs w:val="28"/>
        </w:rPr>
        <w:t>Livelihood film shorts</w:t>
      </w:r>
      <w:r w:rsidRPr="00F47371">
        <w:rPr>
          <w:sz w:val="28"/>
          <w:szCs w:val="28"/>
        </w:rPr>
        <w:t xml:space="preserve"> by </w:t>
      </w:r>
      <w:r w:rsidRPr="00F47371">
        <w:rPr>
          <w:sz w:val="28"/>
          <w:szCs w:val="28"/>
        </w:rPr>
        <w:t>the Forced Migration Upward Mobility Project</w:t>
      </w:r>
      <w:r w:rsidR="00934D59" w:rsidRPr="00F47371">
        <w:rPr>
          <w:sz w:val="28"/>
          <w:szCs w:val="28"/>
        </w:rPr>
        <w:t>.</w:t>
      </w:r>
    </w:p>
    <w:p w:rsidR="00F47371" w:rsidRPr="00F47371" w:rsidRDefault="00F47371" w:rsidP="00934D59">
      <w:pPr>
        <w:rPr>
          <w:sz w:val="28"/>
          <w:szCs w:val="28"/>
        </w:rPr>
      </w:pPr>
      <w:r w:rsidRPr="00F47371">
        <w:rPr>
          <w:sz w:val="28"/>
          <w:szCs w:val="28"/>
        </w:rPr>
        <w:t>Then u</w:t>
      </w:r>
      <w:r w:rsidR="00934D59" w:rsidRPr="00F47371">
        <w:rPr>
          <w:sz w:val="28"/>
          <w:szCs w:val="28"/>
        </w:rPr>
        <w:t>se those films to stimulate</w:t>
      </w:r>
      <w:r w:rsidR="00935E12" w:rsidRPr="00F47371">
        <w:rPr>
          <w:sz w:val="28"/>
          <w:szCs w:val="28"/>
        </w:rPr>
        <w:t xml:space="preserve"> discussion on </w:t>
      </w:r>
      <w:r w:rsidR="007E4CAF" w:rsidRPr="00F47371">
        <w:rPr>
          <w:sz w:val="28"/>
          <w:szCs w:val="28"/>
        </w:rPr>
        <w:t xml:space="preserve">the particular difficulties newcomers </w:t>
      </w:r>
      <w:r w:rsidR="00785FCA" w:rsidRPr="00F47371">
        <w:rPr>
          <w:sz w:val="28"/>
          <w:szCs w:val="28"/>
        </w:rPr>
        <w:t>experience in re</w:t>
      </w:r>
      <w:r w:rsidR="00935E12" w:rsidRPr="00F47371">
        <w:rPr>
          <w:sz w:val="28"/>
          <w:szCs w:val="28"/>
        </w:rPr>
        <w:t>building a</w:t>
      </w:r>
      <w:r w:rsidR="00934D59" w:rsidRPr="00F47371">
        <w:rPr>
          <w:sz w:val="28"/>
          <w:szCs w:val="28"/>
        </w:rPr>
        <w:t xml:space="preserve">n </w:t>
      </w:r>
      <w:r w:rsidRPr="00F47371">
        <w:rPr>
          <w:sz w:val="28"/>
          <w:szCs w:val="28"/>
        </w:rPr>
        <w:t>interrupted</w:t>
      </w:r>
      <w:r w:rsidR="00935E12" w:rsidRPr="00F47371">
        <w:rPr>
          <w:sz w:val="28"/>
          <w:szCs w:val="28"/>
        </w:rPr>
        <w:t xml:space="preserve"> career in a new land.</w:t>
      </w:r>
      <w:r w:rsidR="00934D59" w:rsidRPr="00F47371">
        <w:rPr>
          <w:sz w:val="28"/>
          <w:szCs w:val="28"/>
        </w:rPr>
        <w:t xml:space="preserve"> </w:t>
      </w:r>
    </w:p>
    <w:p w:rsidR="00934D59" w:rsidRPr="00F47371" w:rsidRDefault="00934D59" w:rsidP="00934D59">
      <w:pPr>
        <w:rPr>
          <w:sz w:val="28"/>
          <w:szCs w:val="28"/>
        </w:rPr>
      </w:pPr>
      <w:r w:rsidRPr="00F47371">
        <w:rPr>
          <w:sz w:val="28"/>
          <w:szCs w:val="28"/>
        </w:rPr>
        <w:t>To inforce the larger goal of</w:t>
      </w:r>
      <w:r w:rsidRPr="00F47371">
        <w:rPr>
          <w:sz w:val="28"/>
          <w:szCs w:val="28"/>
        </w:rPr>
        <w:t xml:space="preserve"> understand</w:t>
      </w:r>
      <w:r w:rsidRPr="00F47371">
        <w:rPr>
          <w:sz w:val="28"/>
          <w:szCs w:val="28"/>
        </w:rPr>
        <w:t xml:space="preserve">ing that </w:t>
      </w:r>
      <w:r w:rsidRPr="00F47371">
        <w:rPr>
          <w:sz w:val="28"/>
          <w:szCs w:val="28"/>
        </w:rPr>
        <w:t xml:space="preserve">refugees come to America with skills and become strong contributors to the </w:t>
      </w:r>
      <w:r w:rsidRPr="00F47371">
        <w:rPr>
          <w:sz w:val="28"/>
          <w:szCs w:val="28"/>
        </w:rPr>
        <w:t xml:space="preserve">US economy, students will read and discuss the online Time Magazine article “Do Immigrants ‘drain’ society” and how the short films </w:t>
      </w:r>
      <w:r w:rsidR="00F47371" w:rsidRPr="00F47371">
        <w:rPr>
          <w:sz w:val="28"/>
          <w:szCs w:val="28"/>
        </w:rPr>
        <w:t xml:space="preserve">they watched </w:t>
      </w:r>
      <w:r w:rsidRPr="00F47371">
        <w:rPr>
          <w:sz w:val="28"/>
          <w:szCs w:val="28"/>
        </w:rPr>
        <w:t>might reinforce or detract from points made in that article.</w:t>
      </w:r>
      <w:r w:rsidRPr="00F47371">
        <w:rPr>
          <w:sz w:val="28"/>
          <w:szCs w:val="28"/>
        </w:rPr>
        <w:t xml:space="preserve"> </w:t>
      </w:r>
    </w:p>
    <w:p w:rsidR="00934D59" w:rsidRPr="00F47371" w:rsidRDefault="00934D59">
      <w:pPr>
        <w:rPr>
          <w:sz w:val="28"/>
          <w:szCs w:val="28"/>
        </w:rPr>
      </w:pPr>
      <w:r w:rsidRPr="00F47371">
        <w:rPr>
          <w:sz w:val="28"/>
          <w:szCs w:val="28"/>
        </w:rPr>
        <w:t>Students may also</w:t>
      </w:r>
      <w:r w:rsidR="00785FCA" w:rsidRPr="00F47371">
        <w:rPr>
          <w:sz w:val="28"/>
          <w:szCs w:val="28"/>
        </w:rPr>
        <w:t xml:space="preserve"> compare and contrast th</w:t>
      </w:r>
      <w:r w:rsidR="00935E12" w:rsidRPr="00F47371">
        <w:rPr>
          <w:sz w:val="28"/>
          <w:szCs w:val="28"/>
        </w:rPr>
        <w:t>ose stories</w:t>
      </w:r>
      <w:r w:rsidR="00785FCA" w:rsidRPr="00F47371">
        <w:rPr>
          <w:sz w:val="28"/>
          <w:szCs w:val="28"/>
        </w:rPr>
        <w:t xml:space="preserve"> with the opportunities </w:t>
      </w:r>
      <w:r w:rsidR="00935E12" w:rsidRPr="00F47371">
        <w:rPr>
          <w:sz w:val="28"/>
          <w:szCs w:val="28"/>
        </w:rPr>
        <w:t xml:space="preserve">they might have in their own lives, and then use the films as a springboard to discuss their career plans, any challenges they might face, and strategies they could use to overcome them. </w:t>
      </w:r>
    </w:p>
    <w:p w:rsidR="00002557" w:rsidRPr="00F47371" w:rsidRDefault="00934D59">
      <w:pPr>
        <w:rPr>
          <w:sz w:val="28"/>
          <w:szCs w:val="28"/>
        </w:rPr>
      </w:pPr>
      <w:r w:rsidRPr="00F47371">
        <w:rPr>
          <w:sz w:val="28"/>
          <w:szCs w:val="28"/>
        </w:rPr>
        <w:t>Link to Time M</w:t>
      </w:r>
      <w:r w:rsidR="00002557" w:rsidRPr="00F47371">
        <w:rPr>
          <w:sz w:val="28"/>
          <w:szCs w:val="28"/>
        </w:rPr>
        <w:t>agazine article on line: Do Immigrants drain society?</w:t>
      </w:r>
    </w:p>
    <w:p w:rsidR="00002557" w:rsidRDefault="00F47371">
      <w:pPr>
        <w:rPr>
          <w:sz w:val="28"/>
          <w:szCs w:val="28"/>
        </w:rPr>
      </w:pPr>
      <w:hyperlink r:id="rId4" w:history="1">
        <w:r w:rsidRPr="00AB3364">
          <w:rPr>
            <w:rStyle w:val="Hyperlink"/>
            <w:sz w:val="28"/>
            <w:szCs w:val="28"/>
          </w:rPr>
          <w:t>http://ideas.time.com/2013/02/12/do-immigrants-drain-society/</w:t>
        </w:r>
      </w:hyperlink>
    </w:p>
    <w:p w:rsidR="00F47371" w:rsidRPr="00F47371" w:rsidRDefault="00F47371">
      <w:pPr>
        <w:rPr>
          <w:sz w:val="28"/>
          <w:szCs w:val="28"/>
        </w:rPr>
      </w:pPr>
      <w:bookmarkStart w:id="0" w:name="_GoBack"/>
      <w:bookmarkEnd w:id="0"/>
    </w:p>
    <w:sectPr w:rsidR="00F47371" w:rsidRPr="00F47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06"/>
    <w:rsid w:val="00002557"/>
    <w:rsid w:val="00785FCA"/>
    <w:rsid w:val="007E4CAF"/>
    <w:rsid w:val="00934D59"/>
    <w:rsid w:val="00935E12"/>
    <w:rsid w:val="00CB4E06"/>
    <w:rsid w:val="00E06556"/>
    <w:rsid w:val="00F4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7390A-8B04-450C-B438-75E9148B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47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eas.time.com/2013/02/12/do-immigrants-drain-soci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Nibbs</dc:creator>
  <cp:keywords/>
  <dc:description/>
  <cp:lastModifiedBy>Faith Nibbs</cp:lastModifiedBy>
  <cp:revision>1</cp:revision>
  <dcterms:created xsi:type="dcterms:W3CDTF">2016-06-21T22:46:00Z</dcterms:created>
  <dcterms:modified xsi:type="dcterms:W3CDTF">2016-06-22T00:04:00Z</dcterms:modified>
</cp:coreProperties>
</file>